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B" w:rsidRDefault="002479A8" w:rsidP="002479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9A8">
        <w:rPr>
          <w:rFonts w:ascii="Times New Roman" w:hAnsi="Times New Roman" w:cs="Times New Roman"/>
          <w:sz w:val="24"/>
          <w:szCs w:val="24"/>
        </w:rPr>
        <w:t xml:space="preserve">На виконання </w:t>
      </w:r>
      <w:r>
        <w:rPr>
          <w:rFonts w:ascii="Times New Roman" w:hAnsi="Times New Roman" w:cs="Times New Roman"/>
          <w:sz w:val="24"/>
          <w:szCs w:val="24"/>
        </w:rPr>
        <w:t>постанови КМУ від 16.12.2020 р. №1266 «</w:t>
      </w:r>
      <w:r w:rsidRPr="002479A8">
        <w:rPr>
          <w:rFonts w:ascii="Times New Roman" w:hAnsi="Times New Roman" w:cs="Times New Roman"/>
          <w:sz w:val="24"/>
          <w:szCs w:val="24"/>
        </w:rPr>
        <w:t>Про внесення змін до постанов Кабінету Міністрів України від 1 серпня 2013 р. № 631 і від 11 жовтня 2016 р. № 710</w:t>
      </w:r>
      <w:r>
        <w:rPr>
          <w:rFonts w:ascii="Times New Roman" w:hAnsi="Times New Roman" w:cs="Times New Roman"/>
          <w:sz w:val="24"/>
          <w:szCs w:val="24"/>
        </w:rPr>
        <w:t xml:space="preserve">», з метою ефективного та раціонального використання коштів уповноважена особа з питань публічних закупівель повідомляє наступне: </w:t>
      </w:r>
      <w:r w:rsidR="00B83D67">
        <w:rPr>
          <w:rFonts w:ascii="Times New Roman" w:hAnsi="Times New Roman" w:cs="Times New Roman"/>
          <w:sz w:val="24"/>
          <w:szCs w:val="24"/>
        </w:rPr>
        <w:t>1</w:t>
      </w:r>
      <w:r w:rsidR="00692E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січня 202</w:t>
      </w:r>
      <w:r w:rsidR="00692E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року було оголошено </w:t>
      </w:r>
      <w:r w:rsidR="00B83D67">
        <w:rPr>
          <w:rFonts w:ascii="Times New Roman" w:hAnsi="Times New Roman" w:cs="Times New Roman"/>
          <w:sz w:val="24"/>
          <w:szCs w:val="24"/>
        </w:rPr>
        <w:t>переговорну процедуру закупівлі</w:t>
      </w:r>
      <w:r>
        <w:rPr>
          <w:rFonts w:ascii="Times New Roman" w:hAnsi="Times New Roman" w:cs="Times New Roman"/>
          <w:sz w:val="24"/>
          <w:szCs w:val="24"/>
        </w:rPr>
        <w:t xml:space="preserve"> по предмету закупівлі «</w:t>
      </w:r>
      <w:r w:rsidR="00B83D67" w:rsidRPr="00B83D67">
        <w:rPr>
          <w:rFonts w:ascii="Times New Roman" w:hAnsi="Times New Roman" w:cs="Times New Roman"/>
          <w:sz w:val="24"/>
          <w:szCs w:val="24"/>
        </w:rPr>
        <w:t>Розподіл електричної енергії</w:t>
      </w:r>
      <w:r>
        <w:rPr>
          <w:rFonts w:ascii="Times New Roman" w:hAnsi="Times New Roman" w:cs="Times New Roman"/>
          <w:sz w:val="24"/>
          <w:szCs w:val="24"/>
        </w:rPr>
        <w:t xml:space="preserve">», код </w:t>
      </w:r>
      <w:r w:rsidRPr="002479A8">
        <w:rPr>
          <w:rFonts w:ascii="Times New Roman" w:hAnsi="Times New Roman" w:cs="Times New Roman"/>
          <w:sz w:val="24"/>
          <w:szCs w:val="24"/>
        </w:rPr>
        <w:t xml:space="preserve">ДК 021:2015: </w:t>
      </w:r>
      <w:r w:rsidR="00B83D67" w:rsidRPr="00B83D67">
        <w:rPr>
          <w:rFonts w:ascii="Times New Roman" w:hAnsi="Times New Roman" w:cs="Times New Roman"/>
          <w:sz w:val="24"/>
          <w:szCs w:val="24"/>
        </w:rPr>
        <w:t>65310000-9 - Розподіл електричної енергії</w:t>
      </w:r>
      <w:r w:rsidR="00B83D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суму </w:t>
      </w:r>
      <w:r w:rsidR="00692E33">
        <w:rPr>
          <w:rFonts w:ascii="Times New Roman" w:hAnsi="Times New Roman" w:cs="Times New Roman"/>
          <w:sz w:val="24"/>
          <w:szCs w:val="24"/>
        </w:rPr>
        <w:t>311 411,47</w:t>
      </w:r>
      <w:r w:rsidRPr="002479A8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9A8">
        <w:rPr>
          <w:rFonts w:ascii="Times New Roman" w:hAnsi="Times New Roman" w:cs="Times New Roman"/>
          <w:sz w:val="24"/>
          <w:szCs w:val="24"/>
        </w:rPr>
        <w:t>з ПДВ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9A8" w:rsidRDefault="002479A8" w:rsidP="002479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FA0" w:rsidRDefault="00EE7FA0" w:rsidP="00EE7F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FA0">
        <w:rPr>
          <w:rFonts w:ascii="Times New Roman" w:hAnsi="Times New Roman" w:cs="Times New Roman"/>
          <w:b/>
          <w:sz w:val="24"/>
          <w:szCs w:val="24"/>
          <w:u w:val="single"/>
        </w:rPr>
        <w:t>ОБГРУНТУВАННЯ ОЧІКУВАНОЇ ВАРТОСТІ:</w:t>
      </w:r>
    </w:p>
    <w:p w:rsidR="00EE7FA0" w:rsidRPr="00EE7FA0" w:rsidRDefault="00EE7FA0" w:rsidP="002A1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79A8" w:rsidRDefault="00B83D67" w:rsidP="00B8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проведенні переговорів з представником ТОВ «Хмельницькобленерго» було надано відомості про тариф на послуги з розподілу електричної енергії, який діє з 01.01.202</w:t>
      </w:r>
      <w:r w:rsidR="00692E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="00692E33">
        <w:rPr>
          <w:rFonts w:ascii="Times New Roman" w:hAnsi="Times New Roman" w:cs="Times New Roman"/>
          <w:sz w:val="24"/>
          <w:szCs w:val="24"/>
        </w:rPr>
        <w:t xml:space="preserve"> та складає для 2 класу напруги 1264,42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D67">
        <w:rPr>
          <w:rFonts w:ascii="Times New Roman" w:hAnsi="Times New Roman" w:cs="Times New Roman"/>
          <w:sz w:val="24"/>
          <w:szCs w:val="24"/>
        </w:rPr>
        <w:t>грн/</w:t>
      </w:r>
      <w:proofErr w:type="spellStart"/>
      <w:r w:rsidRPr="00B83D67">
        <w:rPr>
          <w:rFonts w:ascii="Times New Roman" w:hAnsi="Times New Roman" w:cs="Times New Roman"/>
          <w:sz w:val="24"/>
          <w:szCs w:val="24"/>
        </w:rPr>
        <w:t>мВтг</w:t>
      </w:r>
      <w:proofErr w:type="spellEnd"/>
      <w:r w:rsidRPr="00B83D67">
        <w:rPr>
          <w:rFonts w:ascii="Times New Roman" w:hAnsi="Times New Roman" w:cs="Times New Roman"/>
          <w:sz w:val="24"/>
          <w:szCs w:val="24"/>
        </w:rPr>
        <w:t xml:space="preserve"> (без ПДВ)</w:t>
      </w:r>
      <w:r w:rsidR="00F2299D">
        <w:rPr>
          <w:rFonts w:ascii="Times New Roman" w:hAnsi="Times New Roman" w:cs="Times New Roman"/>
          <w:sz w:val="24"/>
          <w:szCs w:val="24"/>
        </w:rPr>
        <w:t xml:space="preserve"> (</w:t>
      </w:r>
      <w:r w:rsidR="00F2299D" w:rsidRPr="00F2299D">
        <w:rPr>
          <w:rFonts w:ascii="Times New Roman" w:hAnsi="Times New Roman" w:cs="Times New Roman"/>
          <w:sz w:val="24"/>
          <w:szCs w:val="24"/>
        </w:rPr>
        <w:t>Постанова НКРЕКП №</w:t>
      </w:r>
      <w:r w:rsidR="00692E33">
        <w:rPr>
          <w:rFonts w:ascii="Times New Roman" w:hAnsi="Times New Roman" w:cs="Times New Roman"/>
          <w:sz w:val="24"/>
          <w:szCs w:val="24"/>
        </w:rPr>
        <w:t>2611</w:t>
      </w:r>
      <w:r w:rsidR="00F2299D" w:rsidRPr="00F2299D">
        <w:rPr>
          <w:rFonts w:ascii="Times New Roman" w:hAnsi="Times New Roman" w:cs="Times New Roman"/>
          <w:sz w:val="24"/>
          <w:szCs w:val="24"/>
        </w:rPr>
        <w:t xml:space="preserve"> від </w:t>
      </w:r>
      <w:r w:rsidR="00692E33">
        <w:rPr>
          <w:rFonts w:ascii="Times New Roman" w:hAnsi="Times New Roman" w:cs="Times New Roman"/>
          <w:sz w:val="24"/>
          <w:szCs w:val="24"/>
        </w:rPr>
        <w:t>17</w:t>
      </w:r>
      <w:r w:rsidR="00F2299D" w:rsidRPr="00F2299D">
        <w:rPr>
          <w:rFonts w:ascii="Times New Roman" w:hAnsi="Times New Roman" w:cs="Times New Roman"/>
          <w:sz w:val="24"/>
          <w:szCs w:val="24"/>
        </w:rPr>
        <w:t>.12.202</w:t>
      </w:r>
      <w:r w:rsidR="00692E33">
        <w:rPr>
          <w:rFonts w:ascii="Times New Roman" w:hAnsi="Times New Roman" w:cs="Times New Roman"/>
          <w:sz w:val="24"/>
          <w:szCs w:val="24"/>
        </w:rPr>
        <w:t>1</w:t>
      </w:r>
      <w:r w:rsidR="00F2299D">
        <w:rPr>
          <w:rFonts w:ascii="Times New Roman" w:hAnsi="Times New Roman" w:cs="Times New Roman"/>
          <w:sz w:val="24"/>
          <w:szCs w:val="24"/>
        </w:rPr>
        <w:t>р.).</w:t>
      </w:r>
    </w:p>
    <w:p w:rsidR="00F2299D" w:rsidRDefault="00F2299D" w:rsidP="00B8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Плановий обсяг споживання на 202</w:t>
      </w:r>
      <w:r w:rsidR="00692E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рік становить </w:t>
      </w:r>
      <w:r w:rsidR="00692E33">
        <w:rPr>
          <w:rFonts w:ascii="Times New Roman" w:hAnsi="Times New Roman" w:cs="Times New Roman"/>
          <w:sz w:val="24"/>
          <w:szCs w:val="24"/>
        </w:rPr>
        <w:t>205240</w:t>
      </w:r>
      <w:r>
        <w:rPr>
          <w:rFonts w:ascii="Times New Roman" w:hAnsi="Times New Roman" w:cs="Times New Roman"/>
          <w:sz w:val="24"/>
          <w:szCs w:val="24"/>
        </w:rPr>
        <w:t xml:space="preserve"> кВт/год. </w:t>
      </w:r>
    </w:p>
    <w:p w:rsidR="00F2299D" w:rsidRDefault="00F2299D" w:rsidP="00B8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Отже, очікувана вартість предмету закупівлі становить:</w:t>
      </w:r>
    </w:p>
    <w:p w:rsidR="00F2299D" w:rsidRPr="00F2299D" w:rsidRDefault="00692E33" w:rsidP="00F229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205240 </w:t>
      </w:r>
      <w:r w:rsidR="00F2299D" w:rsidRPr="00F2299D">
        <w:rPr>
          <w:rFonts w:ascii="Times New Roman" w:hAnsi="Times New Roman" w:cs="Times New Roman"/>
          <w:sz w:val="24"/>
          <w:szCs w:val="24"/>
          <w:u w:val="single"/>
        </w:rPr>
        <w:t xml:space="preserve"> кВт/год * </w:t>
      </w:r>
      <w:r>
        <w:rPr>
          <w:rFonts w:ascii="Times New Roman" w:hAnsi="Times New Roman" w:cs="Times New Roman"/>
          <w:sz w:val="24"/>
          <w:szCs w:val="24"/>
          <w:u w:val="single"/>
        </w:rPr>
        <w:t>1,517304</w:t>
      </w:r>
      <w:r w:rsidR="00F2299D" w:rsidRPr="00F2299D">
        <w:rPr>
          <w:rFonts w:ascii="Times New Roman" w:hAnsi="Times New Roman" w:cs="Times New Roman"/>
          <w:sz w:val="24"/>
          <w:szCs w:val="24"/>
          <w:u w:val="single"/>
        </w:rPr>
        <w:t xml:space="preserve"> грн. з ПДВ = </w:t>
      </w:r>
      <w:r>
        <w:rPr>
          <w:rFonts w:ascii="Times New Roman" w:hAnsi="Times New Roman" w:cs="Times New Roman"/>
          <w:sz w:val="24"/>
          <w:szCs w:val="24"/>
          <w:u w:val="single"/>
        </w:rPr>
        <w:t>311 411,47</w:t>
      </w:r>
      <w:r w:rsidR="00F2299D" w:rsidRPr="00F2299D">
        <w:rPr>
          <w:rFonts w:ascii="Times New Roman" w:hAnsi="Times New Roman" w:cs="Times New Roman"/>
          <w:sz w:val="24"/>
          <w:szCs w:val="24"/>
          <w:u w:val="single"/>
        </w:rPr>
        <w:t xml:space="preserve"> грн. з ПДВ.</w:t>
      </w:r>
    </w:p>
    <w:p w:rsidR="00F2299D" w:rsidRDefault="00F2299D" w:rsidP="00F2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99D" w:rsidRDefault="00F2299D" w:rsidP="00F22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FA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ОБГРУНТУВАННЯ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ТЕХНІЧНИХ ВИМОГ ДО ПРЕДМЕТА ЗАКУПІВЛІ</w:t>
      </w:r>
      <w:r w:rsidRPr="00EE7F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299D" w:rsidRDefault="00F2299D" w:rsidP="00F2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299D" w:rsidRDefault="00F2299D" w:rsidP="00F229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99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предмету закупівлі, що купується повинні 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</w:t>
      </w:r>
    </w:p>
    <w:p w:rsidR="007153A5" w:rsidRDefault="007153A5" w:rsidP="0071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3A5" w:rsidRDefault="007153A5" w:rsidP="0071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3A5" w:rsidRPr="002A1484" w:rsidRDefault="007153A5" w:rsidP="0071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17.01.2022р.</w:t>
      </w:r>
      <w:bookmarkStart w:id="0" w:name="_GoBack"/>
      <w:bookmarkEnd w:id="0"/>
    </w:p>
    <w:sectPr w:rsidR="007153A5" w:rsidRPr="002A1484" w:rsidSect="002479A8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C2"/>
    <w:rsid w:val="002479A8"/>
    <w:rsid w:val="002A1484"/>
    <w:rsid w:val="00692E33"/>
    <w:rsid w:val="007153A5"/>
    <w:rsid w:val="00A04A5B"/>
    <w:rsid w:val="00B83D67"/>
    <w:rsid w:val="00EE7FA0"/>
    <w:rsid w:val="00F2299D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2A04-3B57-4A04-95E6-019C79EC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</cp:revision>
  <dcterms:created xsi:type="dcterms:W3CDTF">2021-01-05T06:14:00Z</dcterms:created>
  <dcterms:modified xsi:type="dcterms:W3CDTF">2022-01-17T12:22:00Z</dcterms:modified>
</cp:coreProperties>
</file>